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17FF" w:rsidRPr="004117FF" w:rsidRDefault="004117FF" w:rsidP="004117FF">
      <w:pPr>
        <w:rPr>
          <w:b/>
          <w:bCs/>
        </w:rPr>
      </w:pPr>
    </w:p>
    <w:p w:rsidR="00C833AE" w:rsidRDefault="004117FF" w:rsidP="009B1989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833AE">
        <w:rPr>
          <w:rFonts w:asciiTheme="majorBidi" w:hAnsiTheme="majorBidi" w:cstheme="majorBidi"/>
          <w:b/>
          <w:bCs/>
          <w:sz w:val="24"/>
          <w:szCs w:val="24"/>
        </w:rPr>
        <w:t>Additional file 3:</w:t>
      </w:r>
      <w:r w:rsidR="00C833AE" w:rsidRPr="00C833AE">
        <w:rPr>
          <w:rFonts w:ascii="Arial" w:hAnsi="Arial" w:cs="Arial"/>
          <w:color w:val="2A2A2A"/>
          <w:sz w:val="23"/>
          <w:szCs w:val="23"/>
          <w:shd w:val="clear" w:color="auto" w:fill="FFFFFF"/>
        </w:rPr>
        <w:t xml:space="preserve"> </w:t>
      </w:r>
    </w:p>
    <w:tbl>
      <w:tblPr>
        <w:tblStyle w:val="TableGrid"/>
        <w:tblpPr w:leftFromText="180" w:rightFromText="180" w:vertAnchor="page" w:horzAnchor="margin" w:tblpY="1546"/>
        <w:bidiVisual/>
        <w:tblW w:w="5000" w:type="pct"/>
        <w:tblLook w:val="04A0" w:firstRow="1" w:lastRow="0" w:firstColumn="1" w:lastColumn="0" w:noHBand="0" w:noVBand="1"/>
      </w:tblPr>
      <w:tblGrid>
        <w:gridCol w:w="670"/>
        <w:gridCol w:w="599"/>
        <w:gridCol w:w="470"/>
        <w:gridCol w:w="598"/>
        <w:gridCol w:w="555"/>
        <w:gridCol w:w="372"/>
        <w:gridCol w:w="372"/>
        <w:gridCol w:w="615"/>
        <w:gridCol w:w="1690"/>
        <w:gridCol w:w="3409"/>
      </w:tblGrid>
      <w:tr w:rsidR="009B1989" w:rsidRPr="004117FF" w:rsidTr="009B1989">
        <w:tc>
          <w:tcPr>
            <w:tcW w:w="2272" w:type="pct"/>
            <w:gridSpan w:val="8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Antibiotics resistant patterns</w:t>
            </w:r>
          </w:p>
        </w:tc>
        <w:tc>
          <w:tcPr>
            <w:tcW w:w="904" w:type="pct"/>
            <w:vMerge w:val="restar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PFGE</w:t>
            </w:r>
          </w:p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Clonal identity</w:t>
            </w:r>
          </w:p>
        </w:tc>
        <w:tc>
          <w:tcPr>
            <w:tcW w:w="1824" w:type="pct"/>
            <w:vMerge w:val="restar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Nasopharyngeal isolated strains</w:t>
            </w:r>
          </w:p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(number identity)</w:t>
            </w:r>
          </w:p>
        </w:tc>
      </w:tr>
      <w:tr w:rsidR="009B1989" w:rsidRPr="004117FF" w:rsidTr="009B1989">
        <w:tc>
          <w:tcPr>
            <w:tcW w:w="358" w:type="pct"/>
            <w:shd w:val="clear" w:color="auto" w:fill="E7E6E6" w:themeFill="background2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CRO</w:t>
            </w:r>
          </w:p>
        </w:tc>
        <w:tc>
          <w:tcPr>
            <w:tcW w:w="320" w:type="pct"/>
            <w:shd w:val="clear" w:color="auto" w:fill="E7E6E6" w:themeFill="background2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AM</w:t>
            </w:r>
          </w:p>
        </w:tc>
        <w:tc>
          <w:tcPr>
            <w:tcW w:w="251" w:type="pct"/>
            <w:shd w:val="clear" w:color="auto" w:fill="E7E6E6" w:themeFill="background2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TS</w:t>
            </w:r>
          </w:p>
        </w:tc>
        <w:tc>
          <w:tcPr>
            <w:tcW w:w="320" w:type="pct"/>
            <w:shd w:val="clear" w:color="auto" w:fill="E7E6E6" w:themeFill="background2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LEV</w:t>
            </w:r>
          </w:p>
        </w:tc>
        <w:tc>
          <w:tcPr>
            <w:tcW w:w="297" w:type="pct"/>
            <w:shd w:val="clear" w:color="auto" w:fill="E7E6E6" w:themeFill="background2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CIP</w:t>
            </w:r>
          </w:p>
        </w:tc>
        <w:tc>
          <w:tcPr>
            <w:tcW w:w="199" w:type="pct"/>
            <w:shd w:val="clear" w:color="auto" w:fill="E7E6E6" w:themeFill="background2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C</w:t>
            </w:r>
          </w:p>
        </w:tc>
        <w:tc>
          <w:tcPr>
            <w:tcW w:w="199" w:type="pct"/>
            <w:shd w:val="clear" w:color="auto" w:fill="E7E6E6" w:themeFill="background2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T</w:t>
            </w:r>
          </w:p>
        </w:tc>
        <w:tc>
          <w:tcPr>
            <w:tcW w:w="329" w:type="pct"/>
            <w:shd w:val="clear" w:color="auto" w:fill="E7E6E6" w:themeFill="background2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CTX</w:t>
            </w:r>
          </w:p>
        </w:tc>
        <w:tc>
          <w:tcPr>
            <w:tcW w:w="904" w:type="pct"/>
            <w:vMerge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824" w:type="pct"/>
            <w:vMerge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</w:p>
        </w:tc>
      </w:tr>
      <w:tr w:rsidR="009B1989" w:rsidRPr="004117FF" w:rsidTr="009B1989">
        <w:tc>
          <w:tcPr>
            <w:tcW w:w="358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51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97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90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A</w:t>
            </w:r>
          </w:p>
        </w:tc>
        <w:tc>
          <w:tcPr>
            <w:tcW w:w="182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24</w:t>
            </w:r>
          </w:p>
        </w:tc>
      </w:tr>
      <w:tr w:rsidR="009B1989" w:rsidRPr="004117FF" w:rsidTr="009B1989">
        <w:tc>
          <w:tcPr>
            <w:tcW w:w="358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51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97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90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A</w:t>
            </w:r>
          </w:p>
        </w:tc>
        <w:tc>
          <w:tcPr>
            <w:tcW w:w="182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36</w:t>
            </w:r>
          </w:p>
        </w:tc>
      </w:tr>
      <w:tr w:rsidR="009B1989" w:rsidRPr="004117FF" w:rsidTr="009B1989">
        <w:tc>
          <w:tcPr>
            <w:tcW w:w="358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I</w:t>
            </w:r>
          </w:p>
        </w:tc>
        <w:tc>
          <w:tcPr>
            <w:tcW w:w="251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97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90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A</w:t>
            </w:r>
          </w:p>
        </w:tc>
        <w:tc>
          <w:tcPr>
            <w:tcW w:w="182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38</w:t>
            </w:r>
          </w:p>
        </w:tc>
      </w:tr>
      <w:tr w:rsidR="009B1989" w:rsidRPr="004117FF" w:rsidTr="009B1989">
        <w:tc>
          <w:tcPr>
            <w:tcW w:w="358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I</w:t>
            </w:r>
          </w:p>
        </w:tc>
        <w:tc>
          <w:tcPr>
            <w:tcW w:w="251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97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90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A</w:t>
            </w:r>
          </w:p>
        </w:tc>
        <w:tc>
          <w:tcPr>
            <w:tcW w:w="182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48</w:t>
            </w:r>
          </w:p>
        </w:tc>
      </w:tr>
      <w:tr w:rsidR="009B1989" w:rsidRPr="004117FF" w:rsidTr="009B1989">
        <w:tc>
          <w:tcPr>
            <w:tcW w:w="358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I</w:t>
            </w:r>
          </w:p>
        </w:tc>
        <w:tc>
          <w:tcPr>
            <w:tcW w:w="251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97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I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I</w:t>
            </w:r>
          </w:p>
        </w:tc>
        <w:tc>
          <w:tcPr>
            <w:tcW w:w="32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90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A</w:t>
            </w:r>
          </w:p>
        </w:tc>
        <w:tc>
          <w:tcPr>
            <w:tcW w:w="182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130</w:t>
            </w:r>
          </w:p>
        </w:tc>
      </w:tr>
      <w:tr w:rsidR="009B1989" w:rsidRPr="004117FF" w:rsidTr="009B1989">
        <w:tc>
          <w:tcPr>
            <w:tcW w:w="358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251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97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90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B</w:t>
            </w:r>
          </w:p>
        </w:tc>
        <w:tc>
          <w:tcPr>
            <w:tcW w:w="182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47</w:t>
            </w:r>
          </w:p>
        </w:tc>
      </w:tr>
      <w:tr w:rsidR="009B1989" w:rsidRPr="004117FF" w:rsidTr="009B1989">
        <w:tc>
          <w:tcPr>
            <w:tcW w:w="358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251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97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90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</w:pPr>
            <w:r w:rsidRPr="004117FF">
              <w:rPr>
                <w:b/>
                <w:bCs/>
              </w:rPr>
              <w:t>B</w:t>
            </w:r>
          </w:p>
        </w:tc>
        <w:tc>
          <w:tcPr>
            <w:tcW w:w="182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55</w:t>
            </w:r>
          </w:p>
        </w:tc>
      </w:tr>
      <w:tr w:rsidR="009B1989" w:rsidRPr="004117FF" w:rsidTr="009B1989">
        <w:tc>
          <w:tcPr>
            <w:tcW w:w="358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251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97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90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</w:pPr>
            <w:r w:rsidRPr="004117FF">
              <w:rPr>
                <w:b/>
                <w:bCs/>
              </w:rPr>
              <w:t>B</w:t>
            </w:r>
          </w:p>
        </w:tc>
        <w:tc>
          <w:tcPr>
            <w:tcW w:w="182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120</w:t>
            </w:r>
          </w:p>
        </w:tc>
      </w:tr>
      <w:tr w:rsidR="009B1989" w:rsidRPr="004117FF" w:rsidTr="009B1989">
        <w:tc>
          <w:tcPr>
            <w:tcW w:w="358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251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97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90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</w:pPr>
            <w:r w:rsidRPr="004117FF">
              <w:rPr>
                <w:b/>
                <w:bCs/>
              </w:rPr>
              <w:t>B</w:t>
            </w:r>
          </w:p>
        </w:tc>
        <w:tc>
          <w:tcPr>
            <w:tcW w:w="182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131</w:t>
            </w:r>
          </w:p>
        </w:tc>
      </w:tr>
      <w:tr w:rsidR="009B1989" w:rsidRPr="004117FF" w:rsidTr="009B1989">
        <w:tc>
          <w:tcPr>
            <w:tcW w:w="358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251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97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I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90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C</w:t>
            </w:r>
          </w:p>
        </w:tc>
        <w:tc>
          <w:tcPr>
            <w:tcW w:w="182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89</w:t>
            </w:r>
          </w:p>
        </w:tc>
      </w:tr>
      <w:tr w:rsidR="009B1989" w:rsidRPr="004117FF" w:rsidTr="009B1989">
        <w:tc>
          <w:tcPr>
            <w:tcW w:w="358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I</w:t>
            </w:r>
          </w:p>
        </w:tc>
        <w:tc>
          <w:tcPr>
            <w:tcW w:w="251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97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90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C</w:t>
            </w:r>
          </w:p>
        </w:tc>
        <w:tc>
          <w:tcPr>
            <w:tcW w:w="182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91</w:t>
            </w:r>
          </w:p>
        </w:tc>
      </w:tr>
      <w:tr w:rsidR="009B1989" w:rsidRPr="004117FF" w:rsidTr="009B1989">
        <w:tc>
          <w:tcPr>
            <w:tcW w:w="358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51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97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90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C</w:t>
            </w:r>
          </w:p>
        </w:tc>
        <w:tc>
          <w:tcPr>
            <w:tcW w:w="182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94</w:t>
            </w:r>
          </w:p>
        </w:tc>
      </w:tr>
      <w:tr w:rsidR="009B1989" w:rsidRPr="004117FF" w:rsidTr="009B1989">
        <w:tc>
          <w:tcPr>
            <w:tcW w:w="358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251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97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90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C</w:t>
            </w:r>
          </w:p>
        </w:tc>
        <w:tc>
          <w:tcPr>
            <w:tcW w:w="182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96</w:t>
            </w:r>
          </w:p>
        </w:tc>
      </w:tr>
      <w:tr w:rsidR="009B1989" w:rsidRPr="004117FF" w:rsidTr="009B1989">
        <w:tc>
          <w:tcPr>
            <w:tcW w:w="358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251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97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I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I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90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D</w:t>
            </w:r>
          </w:p>
        </w:tc>
        <w:tc>
          <w:tcPr>
            <w:tcW w:w="182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72</w:t>
            </w:r>
          </w:p>
        </w:tc>
      </w:tr>
      <w:tr w:rsidR="009B1989" w:rsidRPr="004117FF" w:rsidTr="009B1989">
        <w:tc>
          <w:tcPr>
            <w:tcW w:w="358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251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97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90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D</w:t>
            </w:r>
          </w:p>
        </w:tc>
        <w:tc>
          <w:tcPr>
            <w:tcW w:w="182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73</w:t>
            </w:r>
          </w:p>
        </w:tc>
      </w:tr>
      <w:tr w:rsidR="009B1989" w:rsidRPr="004117FF" w:rsidTr="009B1989">
        <w:tc>
          <w:tcPr>
            <w:tcW w:w="358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I</w:t>
            </w:r>
          </w:p>
        </w:tc>
        <w:tc>
          <w:tcPr>
            <w:tcW w:w="251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97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90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D</w:t>
            </w:r>
          </w:p>
        </w:tc>
        <w:tc>
          <w:tcPr>
            <w:tcW w:w="182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78</w:t>
            </w:r>
          </w:p>
        </w:tc>
      </w:tr>
      <w:tr w:rsidR="009B1989" w:rsidRPr="004117FF" w:rsidTr="009B1989">
        <w:tc>
          <w:tcPr>
            <w:tcW w:w="358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251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97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90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E</w:t>
            </w:r>
          </w:p>
        </w:tc>
        <w:tc>
          <w:tcPr>
            <w:tcW w:w="182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80</w:t>
            </w:r>
          </w:p>
        </w:tc>
      </w:tr>
      <w:tr w:rsidR="009B1989" w:rsidRPr="004117FF" w:rsidTr="009B1989">
        <w:tc>
          <w:tcPr>
            <w:tcW w:w="358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251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97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I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90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E</w:t>
            </w:r>
          </w:p>
        </w:tc>
        <w:tc>
          <w:tcPr>
            <w:tcW w:w="182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84</w:t>
            </w:r>
          </w:p>
        </w:tc>
      </w:tr>
      <w:tr w:rsidR="009B1989" w:rsidRPr="004117FF" w:rsidTr="009B1989">
        <w:trPr>
          <w:trHeight w:val="335"/>
        </w:trPr>
        <w:tc>
          <w:tcPr>
            <w:tcW w:w="358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51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0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297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19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R</w:t>
            </w:r>
          </w:p>
        </w:tc>
        <w:tc>
          <w:tcPr>
            <w:tcW w:w="329" w:type="pct"/>
            <w:vAlign w:val="center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</w:rPr>
            </w:pPr>
            <w:r w:rsidRPr="004117FF">
              <w:rPr>
                <w:b/>
                <w:bCs/>
              </w:rPr>
              <w:t>S</w:t>
            </w:r>
          </w:p>
        </w:tc>
        <w:tc>
          <w:tcPr>
            <w:tcW w:w="90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E</w:t>
            </w:r>
          </w:p>
        </w:tc>
        <w:tc>
          <w:tcPr>
            <w:tcW w:w="1824" w:type="pct"/>
          </w:tcPr>
          <w:p w:rsidR="009B1989" w:rsidRPr="004117FF" w:rsidRDefault="009B1989" w:rsidP="009B1989">
            <w:pPr>
              <w:spacing w:after="160" w:line="259" w:lineRule="auto"/>
              <w:jc w:val="center"/>
              <w:rPr>
                <w:b/>
                <w:bCs/>
                <w:rtl/>
              </w:rPr>
            </w:pPr>
            <w:r w:rsidRPr="004117FF">
              <w:rPr>
                <w:b/>
                <w:bCs/>
              </w:rPr>
              <w:t>85</w:t>
            </w:r>
          </w:p>
        </w:tc>
      </w:tr>
    </w:tbl>
    <w:p w:rsidR="004117FF" w:rsidRPr="00C966A8" w:rsidRDefault="009B1989" w:rsidP="009B1989">
      <w:pPr>
        <w:jc w:val="both"/>
      </w:pPr>
      <w:r w:rsidRPr="009B1989">
        <w:t>CTX; cefotaxime, T; tetracycline, C; chloramphenicol, CIP; ciprofloxacin, LEV; levofloxacin, TS; trimethoprim-sulfamethoxazole, AM; Ampicillin, CRO; ceftriaxone, R; resistant,  I; intermediate,  S; Susceptible</w:t>
      </w:r>
    </w:p>
    <w:p w:rsidR="00DB3833" w:rsidRDefault="00DB3833">
      <w:bookmarkStart w:id="0" w:name="_GoBack"/>
      <w:bookmarkEnd w:id="0"/>
    </w:p>
    <w:sectPr w:rsidR="00DB3833" w:rsidSect="00A33C18">
      <w:pgSz w:w="12240" w:h="15840"/>
      <w:pgMar w:top="45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571"/>
    <w:rsid w:val="000F2571"/>
    <w:rsid w:val="00242B4B"/>
    <w:rsid w:val="004117FF"/>
    <w:rsid w:val="009B1989"/>
    <w:rsid w:val="00C11CA1"/>
    <w:rsid w:val="00C833AE"/>
    <w:rsid w:val="00C966A8"/>
    <w:rsid w:val="00DB247E"/>
    <w:rsid w:val="00DB3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AE40C9-9582-4374-BA28-19817D5E5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17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C833A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1BCFD0-B991-4621-886D-CCB73D79F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Moorche 30 DVDs</Company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 www.Win2Farsi.com</dc:creator>
  <cp:keywords/>
  <dc:description/>
  <cp:lastModifiedBy>MRT www.Win2Farsi.com</cp:lastModifiedBy>
  <cp:revision>6</cp:revision>
  <dcterms:created xsi:type="dcterms:W3CDTF">2019-08-26T14:49:00Z</dcterms:created>
  <dcterms:modified xsi:type="dcterms:W3CDTF">2019-08-26T15:41:00Z</dcterms:modified>
</cp:coreProperties>
</file>